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1E0D" w14:textId="53B8F988" w:rsidR="00F91AC8" w:rsidRPr="002D0742" w:rsidRDefault="00B70DA9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bCs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/>
          <w:bCs/>
          <w:sz w:val="16"/>
          <w:szCs w:val="16"/>
        </w:rPr>
        <w:t>Город</w:t>
      </w:r>
      <w:r w:rsidR="00F91AC8" w:rsidRPr="002D0742">
        <w:rPr>
          <w:rFonts w:ascii="Times New Roman" w:eastAsiaTheme="majorHAnsi" w:hAnsi="Times New Roman" w:cs="Times New Roman"/>
          <w:b/>
          <w:bCs/>
          <w:sz w:val="16"/>
          <w:szCs w:val="16"/>
        </w:rPr>
        <w:t>:</w:t>
      </w:r>
    </w:p>
    <w:p w14:paraId="3A789664" w14:textId="77777777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bCs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/>
          <w:bCs/>
          <w:sz w:val="16"/>
          <w:szCs w:val="16"/>
        </w:rPr>
        <w:t>Наименование Компании:</w:t>
      </w:r>
    </w:p>
    <w:p w14:paraId="3F2E409C" w14:textId="77777777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bCs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/>
          <w:bCs/>
          <w:sz w:val="16"/>
          <w:szCs w:val="16"/>
        </w:rPr>
        <w:t>Дата:</w:t>
      </w:r>
    </w:p>
    <w:p w14:paraId="4A79B385" w14:textId="6F48A24B" w:rsidR="00F91AC8" w:rsidRPr="002D0742" w:rsidRDefault="00F91AC8" w:rsidP="00B70DA9">
      <w:pPr>
        <w:spacing w:after="0" w:line="240" w:lineRule="auto"/>
        <w:jc w:val="center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/>
          <w:sz w:val="16"/>
          <w:szCs w:val="16"/>
        </w:rPr>
        <w:t>АНКЕТА</w:t>
      </w:r>
      <w:r w:rsidR="00B00D75" w:rsidRPr="002D0742">
        <w:rPr>
          <w:rFonts w:ascii="Times New Roman" w:eastAsiaTheme="majorHAnsi" w:hAnsi="Times New Roman" w:cs="Times New Roman"/>
          <w:b/>
          <w:sz w:val="16"/>
          <w:szCs w:val="16"/>
        </w:rPr>
        <w:t xml:space="preserve"> </w:t>
      </w:r>
      <w:r w:rsidRPr="002D0742">
        <w:rPr>
          <w:rFonts w:ascii="Times New Roman" w:eastAsiaTheme="majorHAnsi" w:hAnsi="Times New Roman" w:cs="Times New Roman"/>
          <w:b/>
          <w:sz w:val="16"/>
          <w:szCs w:val="16"/>
        </w:rPr>
        <w:t xml:space="preserve">ДЛЯ КАНДИДАТОВ В ДИЛЕРЫ </w:t>
      </w:r>
      <w:r w:rsidR="00E954B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Kia</w:t>
      </w:r>
    </w:p>
    <w:p w14:paraId="39E8BF7F" w14:textId="77777777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sz w:val="16"/>
          <w:szCs w:val="16"/>
        </w:rPr>
      </w:pPr>
    </w:p>
    <w:p w14:paraId="31073E3C" w14:textId="7948A38E" w:rsidR="00F91AC8" w:rsidRPr="002D0742" w:rsidRDefault="00F91AC8" w:rsidP="00B70D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</w:pPr>
      <w:proofErr w:type="spellStart"/>
      <w:r w:rsidRPr="002D0742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>Общая</w:t>
      </w:r>
      <w:proofErr w:type="spellEnd"/>
      <w:r w:rsidRPr="002D0742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 xml:space="preserve"> </w:t>
      </w:r>
      <w:proofErr w:type="spellStart"/>
      <w:r w:rsidRPr="002D0742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>информация</w:t>
      </w:r>
      <w:proofErr w:type="spellEnd"/>
      <w:r w:rsidRPr="002D0742">
        <w:rPr>
          <w:rFonts w:ascii="Times New Roman" w:eastAsiaTheme="majorHAnsi" w:hAnsi="Times New Roman" w:cs="Times New Roman"/>
          <w:b/>
          <w:iCs/>
          <w:sz w:val="16"/>
          <w:szCs w:val="16"/>
          <w:lang w:val="en-US"/>
        </w:rPr>
        <w:t xml:space="preserve"> о </w:t>
      </w:r>
      <w:r w:rsidRPr="002D0742">
        <w:rPr>
          <w:rFonts w:ascii="Times New Roman" w:eastAsiaTheme="majorHAnsi" w:hAnsi="Times New Roman" w:cs="Times New Roman"/>
          <w:b/>
          <w:iCs/>
          <w:sz w:val="16"/>
          <w:szCs w:val="16"/>
        </w:rPr>
        <w:t>кандидате</w:t>
      </w:r>
    </w:p>
    <w:p w14:paraId="7DEB4821" w14:textId="08A18780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/>
          <w:sz w:val="16"/>
          <w:szCs w:val="16"/>
        </w:rPr>
        <w:t xml:space="preserve">(Информация о существующем предприятии/компаниях, входящих в холдинг. При предоставлении данных документов/информации необходимо заполнить реестр.) </w:t>
      </w:r>
    </w:p>
    <w:tbl>
      <w:tblPr>
        <w:tblStyle w:val="a9"/>
        <w:tblpPr w:leftFromText="180" w:rightFromText="180" w:vertAnchor="text" w:horzAnchor="margin" w:tblpY="47"/>
        <w:tblW w:w="9938" w:type="dxa"/>
        <w:tblLook w:val="04A0" w:firstRow="1" w:lastRow="0" w:firstColumn="1" w:lastColumn="0" w:noHBand="0" w:noVBand="1"/>
      </w:tblPr>
      <w:tblGrid>
        <w:gridCol w:w="5240"/>
        <w:gridCol w:w="2552"/>
        <w:gridCol w:w="2146"/>
      </w:tblGrid>
      <w:tr w:rsidR="00B70DA9" w:rsidRPr="002D0742" w14:paraId="12517228" w14:textId="77777777" w:rsidTr="002D0742">
        <w:trPr>
          <w:trHeight w:val="135"/>
        </w:trPr>
        <w:tc>
          <w:tcPr>
            <w:tcW w:w="5240" w:type="dxa"/>
          </w:tcPr>
          <w:p w14:paraId="7CA05FCA" w14:textId="76119C6D" w:rsidR="00D15874" w:rsidRPr="002D0742" w:rsidRDefault="00592F79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Запрашиваемые документы</w:t>
            </w:r>
          </w:p>
        </w:tc>
        <w:tc>
          <w:tcPr>
            <w:tcW w:w="2552" w:type="dxa"/>
            <w:vAlign w:val="center"/>
          </w:tcPr>
          <w:p w14:paraId="2F87C5E4" w14:textId="77777777" w:rsidR="00D15874" w:rsidRPr="002D0742" w:rsidRDefault="00D15874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Предоставлено:</w:t>
            </w:r>
          </w:p>
          <w:p w14:paraId="06BF78E6" w14:textId="77777777" w:rsidR="00D15874" w:rsidRPr="002D0742" w:rsidRDefault="00D15874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Да / Нет</w:t>
            </w:r>
          </w:p>
        </w:tc>
        <w:tc>
          <w:tcPr>
            <w:tcW w:w="2146" w:type="dxa"/>
            <w:vAlign w:val="center"/>
          </w:tcPr>
          <w:p w14:paraId="7A8DC473" w14:textId="77777777" w:rsidR="00D15874" w:rsidRPr="002D0742" w:rsidRDefault="00D15874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Не предоставлено:</w:t>
            </w:r>
          </w:p>
          <w:p w14:paraId="2BB6791F" w14:textId="77777777" w:rsidR="00D15874" w:rsidRPr="002D0742" w:rsidRDefault="00D15874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Дата предоставления</w:t>
            </w:r>
          </w:p>
        </w:tc>
      </w:tr>
      <w:tr w:rsidR="002D0742" w:rsidRPr="002D0742" w14:paraId="070B55B3" w14:textId="77777777" w:rsidTr="002D0742">
        <w:trPr>
          <w:trHeight w:val="135"/>
        </w:trPr>
        <w:tc>
          <w:tcPr>
            <w:tcW w:w="5240" w:type="dxa"/>
          </w:tcPr>
          <w:p w14:paraId="5E740FE7" w14:textId="30952295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1) Копия Устава</w:t>
            </w:r>
          </w:p>
        </w:tc>
        <w:tc>
          <w:tcPr>
            <w:tcW w:w="2552" w:type="dxa"/>
            <w:vAlign w:val="center"/>
          </w:tcPr>
          <w:p w14:paraId="2592ED28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  <w:vAlign w:val="center"/>
          </w:tcPr>
          <w:p w14:paraId="10A0E203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2D0742" w:rsidRPr="002D0742" w14:paraId="211285BC" w14:textId="77777777" w:rsidTr="002D0742">
        <w:trPr>
          <w:trHeight w:val="135"/>
        </w:trPr>
        <w:tc>
          <w:tcPr>
            <w:tcW w:w="5240" w:type="dxa"/>
          </w:tcPr>
          <w:p w14:paraId="77D5E6AB" w14:textId="56DA040A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2) Копия свидетельства (</w:t>
            </w:r>
            <w:proofErr w:type="spellStart"/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Гувохнома</w:t>
            </w:r>
            <w:proofErr w:type="spellEnd"/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) и ИНН</w:t>
            </w:r>
          </w:p>
        </w:tc>
        <w:tc>
          <w:tcPr>
            <w:tcW w:w="2552" w:type="dxa"/>
            <w:vAlign w:val="center"/>
          </w:tcPr>
          <w:p w14:paraId="63FF17EB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  <w:vAlign w:val="center"/>
          </w:tcPr>
          <w:p w14:paraId="4C457E7E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2D0742" w:rsidRPr="002D0742" w14:paraId="2EFC9DCA" w14:textId="77777777" w:rsidTr="002D0742">
        <w:trPr>
          <w:trHeight w:val="135"/>
        </w:trPr>
        <w:tc>
          <w:tcPr>
            <w:tcW w:w="5240" w:type="dxa"/>
          </w:tcPr>
          <w:p w14:paraId="2CECE82A" w14:textId="442563CB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3) Копия свидетельства о постановке на учет в налоговых органах</w:t>
            </w:r>
          </w:p>
        </w:tc>
        <w:tc>
          <w:tcPr>
            <w:tcW w:w="2552" w:type="dxa"/>
            <w:vAlign w:val="center"/>
          </w:tcPr>
          <w:p w14:paraId="1793538D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  <w:vAlign w:val="center"/>
          </w:tcPr>
          <w:p w14:paraId="09F8F5DC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2D0742" w:rsidRPr="002D0742" w14:paraId="2E28E7E7" w14:textId="77777777" w:rsidTr="002D0742">
        <w:trPr>
          <w:trHeight w:val="135"/>
        </w:trPr>
        <w:tc>
          <w:tcPr>
            <w:tcW w:w="5240" w:type="dxa"/>
          </w:tcPr>
          <w:p w14:paraId="5CEA361B" w14:textId="1A795B66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bCs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4) Фактический адрес, контактные номера телефона</w:t>
            </w: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, факса и телекса.</w:t>
            </w:r>
          </w:p>
        </w:tc>
        <w:tc>
          <w:tcPr>
            <w:tcW w:w="2552" w:type="dxa"/>
            <w:vAlign w:val="center"/>
          </w:tcPr>
          <w:p w14:paraId="202A8958" w14:textId="10D42913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Просьба вписать данные в ячейку</w:t>
            </w:r>
          </w:p>
        </w:tc>
        <w:tc>
          <w:tcPr>
            <w:tcW w:w="2146" w:type="dxa"/>
            <w:vAlign w:val="center"/>
          </w:tcPr>
          <w:p w14:paraId="1AE3BF26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2D0742" w:rsidRPr="002D0742" w14:paraId="1255079D" w14:textId="77777777" w:rsidTr="002D0742">
        <w:trPr>
          <w:trHeight w:val="135"/>
        </w:trPr>
        <w:tc>
          <w:tcPr>
            <w:tcW w:w="5240" w:type="dxa"/>
          </w:tcPr>
          <w:p w14:paraId="25D7F426" w14:textId="366F9478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5) Юридический статус, дата и место регистрации</w:t>
            </w:r>
          </w:p>
        </w:tc>
        <w:tc>
          <w:tcPr>
            <w:tcW w:w="2552" w:type="dxa"/>
            <w:vAlign w:val="center"/>
          </w:tcPr>
          <w:p w14:paraId="68BE2959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  <w:vAlign w:val="center"/>
          </w:tcPr>
          <w:p w14:paraId="6245297A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2D0742" w:rsidRPr="002D0742" w14:paraId="1B34A002" w14:textId="77777777" w:rsidTr="002D0742">
        <w:trPr>
          <w:trHeight w:val="135"/>
        </w:trPr>
        <w:tc>
          <w:tcPr>
            <w:tcW w:w="5240" w:type="dxa"/>
          </w:tcPr>
          <w:p w14:paraId="3BE63869" w14:textId="3EC662F6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6) Список акционеров (учредителей) с указанием их долей</w:t>
            </w: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 xml:space="preserve"> (до физических лиц).</w:t>
            </w:r>
          </w:p>
        </w:tc>
        <w:tc>
          <w:tcPr>
            <w:tcW w:w="2552" w:type="dxa"/>
            <w:vAlign w:val="center"/>
          </w:tcPr>
          <w:p w14:paraId="0A0EDD5A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  <w:vAlign w:val="center"/>
          </w:tcPr>
          <w:p w14:paraId="774E8AED" w14:textId="77777777" w:rsidR="002D0742" w:rsidRPr="002D0742" w:rsidRDefault="002D0742" w:rsidP="00592F79">
            <w:pPr>
              <w:jc w:val="center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2D0742" w:rsidRPr="002D0742" w14:paraId="069CCA49" w14:textId="77777777" w:rsidTr="002D0742">
        <w:trPr>
          <w:trHeight w:val="135"/>
        </w:trPr>
        <w:tc>
          <w:tcPr>
            <w:tcW w:w="5240" w:type="dxa"/>
          </w:tcPr>
          <w:p w14:paraId="7ABC8476" w14:textId="77777777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7) Информация о конечном бенефициаре (если применимо)</w:t>
            </w: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.</w:t>
            </w:r>
          </w:p>
          <w:p w14:paraId="55CE0EB4" w14:textId="2D32A146" w:rsidR="002D0742" w:rsidRPr="002D0742" w:rsidRDefault="002D0742" w:rsidP="002D0742">
            <w:pPr>
              <w:jc w:val="both"/>
              <w:rPr>
                <w:rFonts w:ascii="Times New Roman" w:eastAsiaTheme="majorHAnsi" w:hAnsi="Times New Roman"/>
                <w:bCs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i/>
                <w:sz w:val="16"/>
                <w:szCs w:val="16"/>
              </w:rPr>
              <w:t>Примечание: при образовании нового юридического лица привести по нему те же сведения</w:t>
            </w:r>
            <w:r>
              <w:rPr>
                <w:rFonts w:ascii="Times New Roman" w:eastAsiaTheme="majorHAnsi" w:hAnsi="Times New Roman"/>
                <w:i/>
                <w:sz w:val="16"/>
                <w:szCs w:val="16"/>
              </w:rPr>
              <w:t xml:space="preserve">, </w:t>
            </w:r>
            <w:r w:rsidRPr="002D0742">
              <w:rPr>
                <w:rFonts w:ascii="Times New Roman" w:eastAsiaTheme="majorHAnsi" w:hAnsi="Times New Roman"/>
                <w:i/>
                <w:sz w:val="16"/>
                <w:szCs w:val="16"/>
              </w:rPr>
              <w:t>регистрационных данных и (или) предприятий, входящих в группу (холдинг).</w:t>
            </w:r>
          </w:p>
        </w:tc>
        <w:tc>
          <w:tcPr>
            <w:tcW w:w="2552" w:type="dxa"/>
            <w:vAlign w:val="center"/>
          </w:tcPr>
          <w:p w14:paraId="5D16F631" w14:textId="77777777" w:rsidR="002D0742" w:rsidRPr="002D0742" w:rsidRDefault="002D0742" w:rsidP="002D0742">
            <w:pPr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  <w:vAlign w:val="center"/>
          </w:tcPr>
          <w:p w14:paraId="54EF97BB" w14:textId="77777777" w:rsidR="002D0742" w:rsidRPr="002D0742" w:rsidRDefault="002D0742" w:rsidP="002D0742">
            <w:pPr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871B38" w:rsidRPr="002D0742" w14:paraId="68A92CA3" w14:textId="77777777" w:rsidTr="002D0742">
        <w:trPr>
          <w:trHeight w:val="285"/>
        </w:trPr>
        <w:tc>
          <w:tcPr>
            <w:tcW w:w="5240" w:type="dxa"/>
          </w:tcPr>
          <w:p w14:paraId="01B79775" w14:textId="2DBADD69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8) Копии паспортов учредителей и лиц, которые будут иметь право первой или второй подписи финансовых документов помимо руководителя (если применимо).</w:t>
            </w: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</w:tcPr>
          <w:p w14:paraId="7B3A01FF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7B6B9111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871B38" w:rsidRPr="002D0742" w14:paraId="39AF7970" w14:textId="77777777" w:rsidTr="002D0742">
        <w:trPr>
          <w:trHeight w:val="285"/>
        </w:trPr>
        <w:tc>
          <w:tcPr>
            <w:tcW w:w="5240" w:type="dxa"/>
          </w:tcPr>
          <w:p w14:paraId="3D2265F9" w14:textId="5A915B52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bCs/>
                <w:sz w:val="16"/>
                <w:szCs w:val="16"/>
              </w:rPr>
              <w:t>9) Копия паспорта высшего руководителя, его (ее) официальная должность</w:t>
            </w: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, образование, основная профессия (по образованию), предыдущие место работы и должность.</w:t>
            </w:r>
          </w:p>
        </w:tc>
        <w:tc>
          <w:tcPr>
            <w:tcW w:w="2552" w:type="dxa"/>
          </w:tcPr>
          <w:p w14:paraId="6BAEC57D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2ADB49EB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871B38" w:rsidRPr="002D0742" w14:paraId="5E9A9D16" w14:textId="77777777" w:rsidTr="002D0742">
        <w:trPr>
          <w:trHeight w:val="82"/>
        </w:trPr>
        <w:tc>
          <w:tcPr>
            <w:tcW w:w="5240" w:type="dxa"/>
          </w:tcPr>
          <w:p w14:paraId="1BD298F4" w14:textId="656D1242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10) Количество штатных сотрудников на настоящий момент.</w:t>
            </w:r>
          </w:p>
        </w:tc>
        <w:tc>
          <w:tcPr>
            <w:tcW w:w="2552" w:type="dxa"/>
          </w:tcPr>
          <w:p w14:paraId="79428541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07FF0CCC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871B38" w:rsidRPr="002D0742" w14:paraId="13A5F9F8" w14:textId="77777777" w:rsidTr="002D0742">
        <w:trPr>
          <w:trHeight w:val="285"/>
        </w:trPr>
        <w:tc>
          <w:tcPr>
            <w:tcW w:w="5240" w:type="dxa"/>
          </w:tcPr>
          <w:p w14:paraId="6C8950EC" w14:textId="2CDF389D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 xml:space="preserve">11) Опыт в автомобильном бизнесе (сколько лет, с какими марками, достигнутые результаты продаж, опыт в техобслуживании). </w:t>
            </w:r>
          </w:p>
        </w:tc>
        <w:tc>
          <w:tcPr>
            <w:tcW w:w="2552" w:type="dxa"/>
          </w:tcPr>
          <w:p w14:paraId="6AF25835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6E2EC770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871B38" w:rsidRPr="002D0742" w14:paraId="5954825E" w14:textId="77777777" w:rsidTr="002D0742">
        <w:trPr>
          <w:trHeight w:val="285"/>
        </w:trPr>
        <w:tc>
          <w:tcPr>
            <w:tcW w:w="5240" w:type="dxa"/>
          </w:tcPr>
          <w:p w14:paraId="61735052" w14:textId="28172A85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12) Структура Компании (Группы/Холдинга если применимо) отдельным приложением</w:t>
            </w:r>
          </w:p>
        </w:tc>
        <w:tc>
          <w:tcPr>
            <w:tcW w:w="2552" w:type="dxa"/>
          </w:tcPr>
          <w:p w14:paraId="1FDD4098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0603C2CA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871B38" w:rsidRPr="002D0742" w14:paraId="4E0ABDC4" w14:textId="77777777" w:rsidTr="00D35C3A">
        <w:trPr>
          <w:trHeight w:val="128"/>
        </w:trPr>
        <w:tc>
          <w:tcPr>
            <w:tcW w:w="5240" w:type="dxa"/>
          </w:tcPr>
          <w:p w14:paraId="1A1A38D3" w14:textId="36CFEE5E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2D0742">
              <w:rPr>
                <w:rFonts w:ascii="Times New Roman" w:eastAsiaTheme="majorHAnsi" w:hAnsi="Times New Roman"/>
                <w:sz w:val="16"/>
                <w:szCs w:val="16"/>
              </w:rPr>
              <w:t>13) Общая стоимость активов Вашей компании (группы, холдинга).</w:t>
            </w:r>
          </w:p>
        </w:tc>
        <w:tc>
          <w:tcPr>
            <w:tcW w:w="2552" w:type="dxa"/>
          </w:tcPr>
          <w:p w14:paraId="7B02C6F9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349833DF" w14:textId="77777777" w:rsidR="00871B38" w:rsidRPr="002D0742" w:rsidRDefault="00871B38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EF1DAD" w:rsidRPr="002D0742" w14:paraId="79299445" w14:textId="77777777" w:rsidTr="00D35C3A">
        <w:trPr>
          <w:trHeight w:val="74"/>
        </w:trPr>
        <w:tc>
          <w:tcPr>
            <w:tcW w:w="5240" w:type="dxa"/>
          </w:tcPr>
          <w:p w14:paraId="7D2B77F4" w14:textId="0C6D6D65" w:rsidR="00EF1DAD" w:rsidRPr="00D35C3A" w:rsidRDefault="00EF1DAD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D35C3A">
              <w:rPr>
                <w:rFonts w:ascii="Times New Roman" w:eastAsiaTheme="majorHAnsi" w:hAnsi="Times New Roman"/>
                <w:sz w:val="16"/>
                <w:szCs w:val="16"/>
              </w:rPr>
              <w:t>14) Справка о кредитной истории</w:t>
            </w:r>
          </w:p>
        </w:tc>
        <w:tc>
          <w:tcPr>
            <w:tcW w:w="2552" w:type="dxa"/>
          </w:tcPr>
          <w:p w14:paraId="07A5C45B" w14:textId="77777777" w:rsidR="00EF1DAD" w:rsidRPr="002D0742" w:rsidRDefault="00EF1DAD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7D6A7C25" w14:textId="77777777" w:rsidR="00EF1DAD" w:rsidRPr="002D0742" w:rsidRDefault="00EF1DAD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D35C3A" w:rsidRPr="002D0742" w14:paraId="63C40B8F" w14:textId="77777777" w:rsidTr="00D35C3A">
        <w:trPr>
          <w:trHeight w:val="74"/>
        </w:trPr>
        <w:tc>
          <w:tcPr>
            <w:tcW w:w="5240" w:type="dxa"/>
          </w:tcPr>
          <w:p w14:paraId="6D79ACEE" w14:textId="12FE60E0" w:rsidR="00D35C3A" w:rsidRPr="00D35C3A" w:rsidRDefault="00D35C3A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D35C3A">
              <w:rPr>
                <w:rFonts w:ascii="Times New Roman" w:eastAsiaTheme="majorHAnsi" w:hAnsi="Times New Roman"/>
                <w:sz w:val="16"/>
                <w:szCs w:val="16"/>
              </w:rPr>
              <w:t>15) Кадастр</w:t>
            </w:r>
          </w:p>
        </w:tc>
        <w:tc>
          <w:tcPr>
            <w:tcW w:w="2552" w:type="dxa"/>
          </w:tcPr>
          <w:p w14:paraId="6FEC07A4" w14:textId="77777777" w:rsidR="00D35C3A" w:rsidRPr="002D0742" w:rsidRDefault="00D35C3A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4CEE0F0C" w14:textId="77777777" w:rsidR="00D35C3A" w:rsidRPr="002D0742" w:rsidRDefault="00D35C3A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D35C3A" w:rsidRPr="002D0742" w14:paraId="2EA9D90C" w14:textId="77777777" w:rsidTr="00D35C3A">
        <w:trPr>
          <w:trHeight w:val="74"/>
        </w:trPr>
        <w:tc>
          <w:tcPr>
            <w:tcW w:w="5240" w:type="dxa"/>
          </w:tcPr>
          <w:p w14:paraId="4D5FFBBA" w14:textId="3C79098A" w:rsidR="00D35C3A" w:rsidRPr="00D35C3A" w:rsidRDefault="00D35C3A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D35C3A">
              <w:rPr>
                <w:rFonts w:ascii="Times New Roman" w:eastAsiaTheme="majorHAnsi" w:hAnsi="Times New Roman"/>
                <w:sz w:val="16"/>
                <w:szCs w:val="16"/>
              </w:rPr>
              <w:t>16) Схема (план) помещений</w:t>
            </w:r>
          </w:p>
        </w:tc>
        <w:tc>
          <w:tcPr>
            <w:tcW w:w="2552" w:type="dxa"/>
          </w:tcPr>
          <w:p w14:paraId="7648FDD6" w14:textId="77777777" w:rsidR="00D35C3A" w:rsidRPr="002D0742" w:rsidRDefault="00D35C3A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693EF0D4" w14:textId="77777777" w:rsidR="00D35C3A" w:rsidRPr="002D0742" w:rsidRDefault="00D35C3A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  <w:tr w:rsidR="00DF668B" w:rsidRPr="002D0742" w14:paraId="7BD520CF" w14:textId="77777777" w:rsidTr="00D35C3A">
        <w:trPr>
          <w:trHeight w:val="74"/>
        </w:trPr>
        <w:tc>
          <w:tcPr>
            <w:tcW w:w="5240" w:type="dxa"/>
          </w:tcPr>
          <w:p w14:paraId="00DA03AE" w14:textId="16254CDB" w:rsidR="00DF668B" w:rsidRPr="00DF668B" w:rsidRDefault="00DF668B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  <w:r w:rsidRPr="008A2BC1">
              <w:rPr>
                <w:rFonts w:ascii="Times New Roman" w:eastAsiaTheme="majorHAnsi" w:hAnsi="Times New Roman"/>
                <w:color w:val="000000" w:themeColor="text1"/>
                <w:sz w:val="16"/>
                <w:szCs w:val="16"/>
              </w:rPr>
              <w:t>17) Разрешительные документы на строительство Помещения, справки, решения и т.п.</w:t>
            </w:r>
          </w:p>
        </w:tc>
        <w:tc>
          <w:tcPr>
            <w:tcW w:w="2552" w:type="dxa"/>
          </w:tcPr>
          <w:p w14:paraId="46CBE508" w14:textId="77777777" w:rsidR="00DF668B" w:rsidRPr="002D0742" w:rsidRDefault="00DF668B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  <w:tc>
          <w:tcPr>
            <w:tcW w:w="2146" w:type="dxa"/>
          </w:tcPr>
          <w:p w14:paraId="171E2DF0" w14:textId="77777777" w:rsidR="00DF668B" w:rsidRPr="002D0742" w:rsidRDefault="00DF668B" w:rsidP="00871B38">
            <w:pPr>
              <w:jc w:val="both"/>
              <w:rPr>
                <w:rFonts w:ascii="Times New Roman" w:eastAsiaTheme="majorHAnsi" w:hAnsi="Times New Roman"/>
                <w:sz w:val="16"/>
                <w:szCs w:val="16"/>
              </w:rPr>
            </w:pPr>
          </w:p>
        </w:tc>
      </w:tr>
    </w:tbl>
    <w:p w14:paraId="37D800D5" w14:textId="74A4C238" w:rsidR="00D15874" w:rsidRPr="002D0742" w:rsidRDefault="00D15874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b/>
          <w:sz w:val="16"/>
          <w:szCs w:val="16"/>
        </w:rPr>
      </w:pPr>
    </w:p>
    <w:p w14:paraId="100013E8" w14:textId="16A3F6B3" w:rsidR="00F91AC8" w:rsidRPr="002D0742" w:rsidRDefault="00F91AC8" w:rsidP="00B70DA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b/>
          <w:i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/>
          <w:i/>
          <w:sz w:val="16"/>
          <w:szCs w:val="16"/>
        </w:rPr>
        <w:t>Информация о планируемом дилерском предприятии</w:t>
      </w:r>
    </w:p>
    <w:p w14:paraId="6E08552B" w14:textId="77777777" w:rsidR="00F91AC8" w:rsidRPr="002D0742" w:rsidRDefault="00F91AC8" w:rsidP="00B70DA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Временное решение (если применимо)</w:t>
      </w:r>
      <w:r w:rsidRPr="002D0742">
        <w:rPr>
          <w:rFonts w:ascii="Times New Roman" w:eastAsiaTheme="majorHAnsi" w:hAnsi="Times New Roman" w:cs="Times New Roman"/>
          <w:sz w:val="16"/>
          <w:szCs w:val="16"/>
          <w:lang w:val="en-US"/>
        </w:rPr>
        <w:t xml:space="preserve">: </w:t>
      </w:r>
    </w:p>
    <w:p w14:paraId="50B831B4" w14:textId="53A40C23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Местоположение на карте/адрес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4557B390" w14:textId="6D2D740C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Генплан участка</w:t>
      </w:r>
      <w:r w:rsidR="0097161D" w:rsidRPr="002D0742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509067BD" w14:textId="58A2EC70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Площадь дилерского центра под </w:t>
      </w:r>
      <w:r w:rsidR="00E954BD">
        <w:rPr>
          <w:rFonts w:ascii="Times New Roman" w:eastAsiaTheme="majorHAnsi" w:hAnsi="Times New Roman" w:cs="Times New Roman"/>
          <w:sz w:val="16"/>
          <w:szCs w:val="16"/>
          <w:lang w:val="en-US"/>
        </w:rPr>
        <w:t>Kia</w:t>
      </w:r>
      <w:r w:rsidR="0097161D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4EE8A1FD" w14:textId="49B7ABDB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Права использования участка и здания (аренда, собственность и пр.)</w:t>
      </w:r>
      <w:r w:rsidR="00175F3D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3B2BE64D" w14:textId="13999ECC" w:rsidR="0097161D" w:rsidRPr="002D0742" w:rsidRDefault="0097161D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План график работ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0298FFBC" w14:textId="076DAFDC" w:rsidR="0097161D" w:rsidRPr="002D0742" w:rsidRDefault="0097161D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План график поставки ТМЦ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594EE911" w14:textId="30022CF3" w:rsidR="00F91AC8" w:rsidRPr="00DF668B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График ввода в эксплуатацию</w:t>
      </w:r>
      <w:r w:rsidR="0097161D" w:rsidRPr="002D0742">
        <w:rPr>
          <w:rFonts w:ascii="Times New Roman" w:eastAsiaTheme="majorHAnsi" w:hAnsi="Times New Roman" w:cs="Times New Roman"/>
          <w:sz w:val="16"/>
          <w:szCs w:val="16"/>
          <w:lang w:val="en-US"/>
        </w:rPr>
        <w:t>.</w:t>
      </w:r>
    </w:p>
    <w:p w14:paraId="5E833361" w14:textId="548E879B" w:rsidR="00DF668B" w:rsidRPr="008A2BC1" w:rsidRDefault="00DF668B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</w:pPr>
      <w:r w:rsidRPr="008A2BC1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Презентация</w:t>
      </w:r>
    </w:p>
    <w:p w14:paraId="43500D7D" w14:textId="52A8EFCB" w:rsidR="00F91AC8" w:rsidRPr="002D0742" w:rsidRDefault="00F91AC8" w:rsidP="00B70DA9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Постоянное решение</w:t>
      </w:r>
      <w:r w:rsidRPr="002D0742">
        <w:rPr>
          <w:rFonts w:ascii="Times New Roman" w:eastAsiaTheme="majorHAnsi" w:hAnsi="Times New Roman" w:cs="Times New Roman"/>
          <w:sz w:val="16"/>
          <w:szCs w:val="16"/>
          <w:lang w:val="en-US"/>
        </w:rPr>
        <w:t>:</w:t>
      </w:r>
    </w:p>
    <w:p w14:paraId="712245DB" w14:textId="537BE8EF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Местоположение на карте/адрес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4ADECD68" w14:textId="1AF8BD1E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Генплан участка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607AE985" w14:textId="3F7673EB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Площадь дилерского центра под </w:t>
      </w:r>
      <w:r w:rsidR="00E954BD">
        <w:rPr>
          <w:rFonts w:ascii="Times New Roman" w:eastAsiaTheme="majorHAnsi" w:hAnsi="Times New Roman" w:cs="Times New Roman"/>
          <w:sz w:val="16"/>
          <w:szCs w:val="16"/>
          <w:lang w:val="en-US"/>
        </w:rPr>
        <w:t>Kia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665D6BE1" w14:textId="73007739" w:rsidR="00F91AC8" w:rsidRPr="002D0742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Права использования участка и здания (</w:t>
      </w:r>
      <w:r w:rsidR="002D0742">
        <w:rPr>
          <w:rFonts w:ascii="Times New Roman" w:eastAsiaTheme="majorHAnsi" w:hAnsi="Times New Roman" w:cs="Times New Roman"/>
          <w:sz w:val="16"/>
          <w:szCs w:val="16"/>
        </w:rPr>
        <w:t xml:space="preserve">кадастр, 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аренда, собственность и пр.)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560C1B0A" w14:textId="68655C7A" w:rsidR="0097161D" w:rsidRPr="002D0742" w:rsidRDefault="0097161D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План график работ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2425B7E2" w14:textId="160043CC" w:rsidR="0097161D" w:rsidRPr="002D0742" w:rsidRDefault="0097161D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План график поставки ТМЦ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29008B67" w14:textId="265017EE" w:rsidR="00F91AC8" w:rsidRDefault="00F91AC8" w:rsidP="00B70DA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График ввода в эксплуатацию</w:t>
      </w:r>
      <w:r w:rsidR="00AF6CCE" w:rsidRPr="002D0742"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69B2BAA8" w14:textId="54CD1778" w:rsidR="00DF668B" w:rsidRPr="008A2BC1" w:rsidRDefault="00DF668B" w:rsidP="00DF66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</w:pPr>
      <w:r w:rsidRPr="008A2BC1">
        <w:rPr>
          <w:rFonts w:ascii="Times New Roman" w:eastAsiaTheme="majorHAnsi" w:hAnsi="Times New Roman" w:cs="Times New Roman"/>
          <w:color w:val="000000" w:themeColor="text1"/>
          <w:sz w:val="16"/>
          <w:szCs w:val="16"/>
        </w:rPr>
        <w:t>Презентация</w:t>
      </w:r>
    </w:p>
    <w:p w14:paraId="14F0C124" w14:textId="77777777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  <w:lang w:val="en-US"/>
        </w:rPr>
      </w:pPr>
    </w:p>
    <w:p w14:paraId="51D73715" w14:textId="77777777" w:rsidR="00F91AC8" w:rsidRPr="002D0742" w:rsidRDefault="00F91AC8" w:rsidP="00871B38">
      <w:pPr>
        <w:spacing w:after="0" w:line="240" w:lineRule="auto"/>
        <w:jc w:val="center"/>
        <w:rPr>
          <w:rFonts w:ascii="Times New Roman" w:eastAsiaTheme="majorHAnsi" w:hAnsi="Times New Roman" w:cs="Times New Roman"/>
          <w:b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/>
          <w:sz w:val="16"/>
          <w:szCs w:val="16"/>
        </w:rPr>
        <w:t>Уполномоченное контактное лицо кандидата, рабочий телефон, мобильный телефон, адрес электронной почты;</w:t>
      </w:r>
    </w:p>
    <w:p w14:paraId="4868F1C7" w14:textId="77777777" w:rsidR="00F91AC8" w:rsidRPr="002D0742" w:rsidRDefault="00F91AC8" w:rsidP="00871B38">
      <w:pPr>
        <w:spacing w:after="0" w:line="240" w:lineRule="auto"/>
        <w:jc w:val="center"/>
        <w:rPr>
          <w:rFonts w:ascii="Times New Roman" w:eastAsiaTheme="majorHAnsi" w:hAnsi="Times New Roman" w:cs="Times New Roman"/>
          <w:sz w:val="16"/>
          <w:szCs w:val="16"/>
        </w:rPr>
      </w:pPr>
    </w:p>
    <w:p w14:paraId="7D102E44" w14:textId="2475D29E" w:rsidR="00F91AC8" w:rsidRPr="002D0742" w:rsidRDefault="00F91AC8" w:rsidP="00871B38">
      <w:pPr>
        <w:spacing w:after="0" w:line="240" w:lineRule="auto"/>
        <w:jc w:val="center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___________________________________</w:t>
      </w:r>
      <w:r w:rsidR="002D0742">
        <w:rPr>
          <w:rFonts w:ascii="Times New Roman" w:eastAsiaTheme="majorHAnsi" w:hAnsi="Times New Roman" w:cs="Times New Roman"/>
          <w:sz w:val="16"/>
          <w:szCs w:val="16"/>
        </w:rPr>
        <w:t>___________________________________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__________________________________</w:t>
      </w:r>
    </w:p>
    <w:p w14:paraId="70CBD1C6" w14:textId="77777777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</w:p>
    <w:p w14:paraId="563B887F" w14:textId="6B28ADCB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Ответы на вопросы анкеты просьба предоставить в электронном виде по электронной почте: </w:t>
      </w:r>
      <w:hyperlink r:id="rId8" w:history="1">
        <w:r w:rsidR="00175F3D" w:rsidRPr="002D0742">
          <w:rPr>
            <w:rStyle w:val="ad"/>
            <w:rFonts w:ascii="Times New Roman" w:eastAsiaTheme="majorHAnsi" w:hAnsi="Times New Roman" w:cs="Times New Roman"/>
            <w:sz w:val="16"/>
            <w:szCs w:val="16"/>
          </w:rPr>
          <w:t>development@roodell.uz</w:t>
        </w:r>
      </w:hyperlink>
      <w:r w:rsidRPr="002D0742">
        <w:rPr>
          <w:rFonts w:ascii="Times New Roman" w:eastAsiaTheme="majorHAnsi" w:hAnsi="Times New Roman" w:cs="Times New Roman"/>
          <w:sz w:val="16"/>
          <w:szCs w:val="16"/>
        </w:rPr>
        <w:t>;</w:t>
      </w:r>
      <w:r w:rsidR="00175F3D" w:rsidRPr="002D0742">
        <w:rPr>
          <w:rFonts w:ascii="Times New Roman" w:eastAsiaTheme="majorHAnsi" w:hAnsi="Times New Roman" w:cs="Times New Roman"/>
          <w:sz w:val="16"/>
          <w:szCs w:val="16"/>
        </w:rPr>
        <w:t xml:space="preserve"> </w:t>
      </w:r>
    </w:p>
    <w:p w14:paraId="44F05BCF" w14:textId="77777777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</w:p>
    <w:p w14:paraId="2AAA8DBE" w14:textId="2EBA70BF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Направляя данную </w:t>
      </w:r>
      <w:r w:rsidRPr="002D0742">
        <w:rPr>
          <w:rFonts w:ascii="Times New Roman" w:eastAsiaTheme="majorHAnsi" w:hAnsi="Times New Roman" w:cs="Times New Roman"/>
          <w:b/>
          <w:sz w:val="16"/>
          <w:szCs w:val="16"/>
        </w:rPr>
        <w:t>Анкету для кандидатов в дилеры K</w:t>
      </w:r>
      <w:proofErr w:type="spellStart"/>
      <w:r w:rsidR="00E954BD">
        <w:rPr>
          <w:rFonts w:ascii="Times New Roman" w:eastAsiaTheme="majorHAnsi" w:hAnsi="Times New Roman" w:cs="Times New Roman"/>
          <w:b/>
          <w:sz w:val="16"/>
          <w:szCs w:val="16"/>
          <w:lang w:val="en-US"/>
        </w:rPr>
        <w:t>ia</w:t>
      </w:r>
      <w:proofErr w:type="spellEnd"/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 по электронной почте: </w:t>
      </w:r>
      <w:hyperlink r:id="rId9" w:history="1">
        <w:r w:rsidR="0097161D" w:rsidRPr="002D0742">
          <w:rPr>
            <w:rStyle w:val="ad"/>
            <w:rFonts w:ascii="Times New Roman" w:eastAsiaTheme="majorHAnsi" w:hAnsi="Times New Roman" w:cs="Times New Roman"/>
            <w:color w:val="auto"/>
            <w:sz w:val="16"/>
            <w:szCs w:val="16"/>
          </w:rPr>
          <w:t>development@roodell.uz</w:t>
        </w:r>
      </w:hyperlink>
      <w:r w:rsidRPr="002D0742">
        <w:rPr>
          <w:rFonts w:ascii="Times New Roman" w:eastAsiaTheme="majorHAnsi" w:hAnsi="Times New Roman" w:cs="Times New Roman"/>
          <w:sz w:val="16"/>
          <w:szCs w:val="16"/>
        </w:rPr>
        <w:t>, мы,</w:t>
      </w:r>
      <w:r w:rsidR="00871B38" w:rsidRPr="002D0742">
        <w:rPr>
          <w:rFonts w:ascii="Times New Roman" w:eastAsiaTheme="majorHAnsi" w:hAnsi="Times New Roman" w:cs="Times New Roman"/>
          <w:sz w:val="16"/>
          <w:szCs w:val="16"/>
        </w:rPr>
        <w:t xml:space="preserve"> 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ФИО:_______________________________, адрес регистрации: ________________________________________________</w:t>
      </w:r>
      <w:r w:rsidR="00871B38" w:rsidRPr="002D0742">
        <w:rPr>
          <w:rFonts w:ascii="Times New Roman" w:eastAsiaTheme="majorHAnsi" w:hAnsi="Times New Roman" w:cs="Times New Roman"/>
          <w:sz w:val="16"/>
          <w:szCs w:val="16"/>
        </w:rPr>
        <w:t xml:space="preserve"> 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Паспортные данные: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серия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 ___________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номер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 ___________,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дата выдачи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 __________________,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орган, выдавший документ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_________________________________________________________,ФИО:_______________________________, адрес регистрации: _________________________________________________</w:t>
      </w:r>
    </w:p>
    <w:p w14:paraId="6C0C83C5" w14:textId="2280AA0B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Паспортные данные: 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серия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 ___________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номер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 ___________,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дата выдачи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 __________________, </w:t>
      </w:r>
      <w:r w:rsidRPr="002D0742">
        <w:rPr>
          <w:rFonts w:ascii="Times New Roman" w:eastAsiaTheme="majorHAnsi" w:hAnsi="Times New Roman" w:cs="Times New Roman"/>
          <w:i/>
          <w:sz w:val="16"/>
          <w:szCs w:val="16"/>
        </w:rPr>
        <w:t>орган, выдавший документ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_________________________________________________________,</w:t>
      </w:r>
    </w:p>
    <w:p w14:paraId="3D081AF3" w14:textId="77777777" w:rsidR="00871B38" w:rsidRPr="002D0742" w:rsidRDefault="00871B3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i/>
          <w:sz w:val="16"/>
          <w:szCs w:val="16"/>
        </w:rPr>
      </w:pPr>
    </w:p>
    <w:p w14:paraId="3727FCED" w14:textId="03621033" w:rsidR="00F91AC8" w:rsidRPr="002D0742" w:rsidRDefault="00F91AC8" w:rsidP="00B70DA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НЕОБХОДИМО ПЕРЕЧИСЛИТЬ ДАННЫЕ ВСЕХ ЛИЦ, ЧЬИ ПЕРСОНАЛЬНЫЕ ДАННЫЕ ПЕРЕДАЮТСЯ НА ОБРАБОТКУ В ООО «</w:t>
      </w:r>
      <w:r w:rsidR="00435E80" w:rsidRPr="002D0742">
        <w:rPr>
          <w:rFonts w:ascii="Times New Roman" w:eastAsiaTheme="majorHAnsi" w:hAnsi="Times New Roman" w:cs="Times New Roman"/>
          <w:sz w:val="16"/>
          <w:szCs w:val="16"/>
          <w:lang w:val="en-US"/>
        </w:rPr>
        <w:t>ROODELL</w:t>
      </w:r>
      <w:r w:rsidR="00871B38" w:rsidRPr="002D0742">
        <w:rPr>
          <w:rFonts w:ascii="Times New Roman" w:eastAsiaTheme="majorHAnsi" w:hAnsi="Times New Roman" w:cs="Times New Roman"/>
          <w:sz w:val="16"/>
          <w:szCs w:val="16"/>
        </w:rPr>
        <w:t>» (</w:t>
      </w:r>
      <w:r w:rsidR="00E954BD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Kia</w:t>
      </w:r>
      <w:r w:rsidR="00871B38" w:rsidRPr="002D0742">
        <w:rPr>
          <w:rFonts w:ascii="Times New Roman" w:eastAsiaTheme="majorHAnsi" w:hAnsi="Times New Roman" w:cs="Times New Roman"/>
          <w:bCs/>
          <w:sz w:val="16"/>
          <w:szCs w:val="16"/>
        </w:rPr>
        <w:t xml:space="preserve">) 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действуя своей волей и в своем интересе, д</w:t>
      </w:r>
      <w:r w:rsidR="00CD18DE" w:rsidRPr="002D0742">
        <w:rPr>
          <w:rFonts w:ascii="Times New Roman" w:eastAsiaTheme="majorHAnsi" w:hAnsi="Times New Roman" w:cs="Times New Roman"/>
          <w:sz w:val="16"/>
          <w:szCs w:val="16"/>
        </w:rPr>
        <w:t>аем согласие ООО «</w:t>
      </w:r>
      <w:r w:rsidR="00435E80" w:rsidRPr="002D0742">
        <w:rPr>
          <w:rFonts w:ascii="Times New Roman" w:eastAsiaTheme="majorHAnsi" w:hAnsi="Times New Roman" w:cs="Times New Roman"/>
          <w:sz w:val="16"/>
          <w:szCs w:val="16"/>
          <w:lang w:val="en-US"/>
        </w:rPr>
        <w:t>ROODELL</w:t>
      </w:r>
      <w:r w:rsidR="00871B38" w:rsidRPr="002D0742">
        <w:rPr>
          <w:rFonts w:ascii="Times New Roman" w:eastAsiaTheme="majorHAnsi" w:hAnsi="Times New Roman" w:cs="Times New Roman"/>
          <w:sz w:val="16"/>
          <w:szCs w:val="16"/>
        </w:rPr>
        <w:t>» (</w:t>
      </w:r>
      <w:r w:rsidR="003268BB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K</w:t>
      </w:r>
      <w:r w:rsidR="00E954BD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ia</w:t>
      </w:r>
      <w:r w:rsidR="00871B38" w:rsidRPr="002D0742">
        <w:rPr>
          <w:rFonts w:ascii="Times New Roman" w:eastAsiaTheme="majorHAnsi" w:hAnsi="Times New Roman" w:cs="Times New Roman"/>
          <w:bCs/>
          <w:sz w:val="16"/>
          <w:szCs w:val="16"/>
        </w:rPr>
        <w:t>)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 xml:space="preserve">, (адрес места нахождения: </w:t>
      </w:r>
      <w:r w:rsidR="00435E80" w:rsidRPr="002D0742">
        <w:rPr>
          <w:rFonts w:ascii="Times New Roman" w:eastAsiaTheme="majorHAnsi" w:hAnsi="Times New Roman" w:cs="Times New Roman"/>
          <w:sz w:val="16"/>
          <w:szCs w:val="16"/>
        </w:rPr>
        <w:t>г.</w:t>
      </w:r>
      <w:r w:rsidR="00871B38" w:rsidRPr="002D0742">
        <w:rPr>
          <w:rFonts w:ascii="Times New Roman" w:eastAsiaTheme="majorHAnsi" w:hAnsi="Times New Roman" w:cs="Times New Roman"/>
          <w:sz w:val="16"/>
          <w:szCs w:val="16"/>
        </w:rPr>
        <w:t xml:space="preserve"> </w:t>
      </w:r>
      <w:r w:rsidR="00435E80" w:rsidRPr="002D0742">
        <w:rPr>
          <w:rFonts w:ascii="Times New Roman" w:eastAsiaTheme="majorHAnsi" w:hAnsi="Times New Roman" w:cs="Times New Roman"/>
          <w:sz w:val="16"/>
          <w:szCs w:val="16"/>
        </w:rPr>
        <w:t xml:space="preserve">Ташкент, </w:t>
      </w:r>
      <w:proofErr w:type="spellStart"/>
      <w:r w:rsidR="00435E80" w:rsidRPr="002D0742">
        <w:rPr>
          <w:rFonts w:ascii="Times New Roman" w:eastAsiaTheme="majorHAnsi" w:hAnsi="Times New Roman" w:cs="Times New Roman"/>
          <w:sz w:val="16"/>
          <w:szCs w:val="16"/>
        </w:rPr>
        <w:t>Сергелийский</w:t>
      </w:r>
      <w:proofErr w:type="spellEnd"/>
      <w:r w:rsidR="00435E80" w:rsidRPr="002D0742">
        <w:rPr>
          <w:rFonts w:ascii="Times New Roman" w:eastAsiaTheme="majorHAnsi" w:hAnsi="Times New Roman" w:cs="Times New Roman"/>
          <w:sz w:val="16"/>
          <w:szCs w:val="16"/>
        </w:rPr>
        <w:t xml:space="preserve"> р-н, ул. Янги </w:t>
      </w:r>
      <w:proofErr w:type="spellStart"/>
      <w:r w:rsidR="00435E80" w:rsidRPr="002D0742">
        <w:rPr>
          <w:rFonts w:ascii="Times New Roman" w:eastAsiaTheme="majorHAnsi" w:hAnsi="Times New Roman" w:cs="Times New Roman"/>
          <w:sz w:val="16"/>
          <w:szCs w:val="16"/>
        </w:rPr>
        <w:t>Сергели</w:t>
      </w:r>
      <w:proofErr w:type="spellEnd"/>
      <w:r w:rsidR="00871B38" w:rsidRPr="002D0742">
        <w:rPr>
          <w:rFonts w:ascii="Times New Roman" w:eastAsiaTheme="majorHAnsi" w:hAnsi="Times New Roman" w:cs="Times New Roman"/>
          <w:sz w:val="16"/>
          <w:szCs w:val="16"/>
        </w:rPr>
        <w:t>,</w:t>
      </w:r>
      <w:r w:rsidR="00435E80" w:rsidRPr="002D0742">
        <w:rPr>
          <w:rFonts w:ascii="Times New Roman" w:eastAsiaTheme="majorHAnsi" w:hAnsi="Times New Roman" w:cs="Times New Roman"/>
          <w:sz w:val="16"/>
          <w:szCs w:val="16"/>
        </w:rPr>
        <w:t xml:space="preserve"> 7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) (далее – Компания), на обработку своих персональных данных, на следующих условиях:</w:t>
      </w:r>
    </w:p>
    <w:p w14:paraId="7EAB88C1" w14:textId="42B4BEC0" w:rsidR="00F91AC8" w:rsidRPr="002D0742" w:rsidRDefault="00592F79" w:rsidP="00592F79">
      <w:pPr>
        <w:spacing w:after="0" w:line="240" w:lineRule="auto"/>
        <w:jc w:val="both"/>
        <w:rPr>
          <w:rFonts w:ascii="Times New Roman" w:eastAsiaTheme="majorHAnsi" w:hAnsi="Times New Roman" w:cs="Times New Roman"/>
          <w:bCs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Cs/>
          <w:sz w:val="16"/>
          <w:szCs w:val="16"/>
        </w:rPr>
        <w:t xml:space="preserve">1) </w:t>
      </w:r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</w:rPr>
        <w:t xml:space="preserve">Перечень персональных данных: </w:t>
      </w:r>
    </w:p>
    <w:p w14:paraId="15AA610E" w14:textId="0CD68200" w:rsidR="00F91AC8" w:rsidRPr="002D0742" w:rsidRDefault="00F91AC8" w:rsidP="00592F79">
      <w:pPr>
        <w:spacing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Cs/>
          <w:sz w:val="16"/>
          <w:szCs w:val="16"/>
        </w:rPr>
        <w:t xml:space="preserve">Фамилия, имя, отчество, электронная почта, мобильный тел., рабочий тел., </w:t>
      </w:r>
      <w:r w:rsidRPr="002D0742">
        <w:rPr>
          <w:rFonts w:ascii="Times New Roman" w:eastAsiaTheme="majorHAnsi" w:hAnsi="Times New Roman" w:cs="Times New Roman"/>
          <w:sz w:val="16"/>
          <w:szCs w:val="16"/>
        </w:rPr>
        <w:t>паспортные данные, сведения о занимаемых должностях, образовании, предыдущих местах работы.</w:t>
      </w:r>
    </w:p>
    <w:p w14:paraId="1C45F559" w14:textId="77777777" w:rsidR="00175F3D" w:rsidRPr="002D0742" w:rsidRDefault="00175F3D" w:rsidP="00592F79">
      <w:pPr>
        <w:spacing w:after="0" w:line="240" w:lineRule="auto"/>
        <w:jc w:val="both"/>
        <w:rPr>
          <w:rFonts w:ascii="Times New Roman" w:eastAsiaTheme="majorHAnsi" w:hAnsi="Times New Roman" w:cs="Times New Roman"/>
          <w:bCs/>
          <w:sz w:val="16"/>
          <w:szCs w:val="16"/>
        </w:rPr>
      </w:pPr>
    </w:p>
    <w:p w14:paraId="445A2330" w14:textId="3DF095E3" w:rsidR="00F91AC8" w:rsidRPr="002D0742" w:rsidRDefault="00592F79" w:rsidP="00592F79">
      <w:pPr>
        <w:pStyle w:val="ae"/>
        <w:spacing w:after="0" w:line="240" w:lineRule="auto"/>
        <w:ind w:left="0"/>
        <w:jc w:val="both"/>
        <w:rPr>
          <w:rFonts w:ascii="Times New Roman" w:eastAsiaTheme="majorHAnsi" w:hAnsi="Times New Roman" w:cs="Times New Roman"/>
          <w:bCs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bCs/>
          <w:sz w:val="16"/>
          <w:szCs w:val="16"/>
        </w:rPr>
        <w:t xml:space="preserve">2) </w:t>
      </w:r>
      <w:proofErr w:type="spellStart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Цели</w:t>
      </w:r>
      <w:proofErr w:type="spellEnd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 xml:space="preserve"> </w:t>
      </w:r>
      <w:proofErr w:type="spellStart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обработки</w:t>
      </w:r>
      <w:proofErr w:type="spellEnd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 xml:space="preserve"> </w:t>
      </w:r>
      <w:proofErr w:type="spellStart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персональных</w:t>
      </w:r>
      <w:proofErr w:type="spellEnd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 xml:space="preserve"> </w:t>
      </w:r>
      <w:proofErr w:type="spellStart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данных</w:t>
      </w:r>
      <w:proofErr w:type="spellEnd"/>
      <w:r w:rsidR="00F91AC8" w:rsidRPr="002D0742">
        <w:rPr>
          <w:rFonts w:ascii="Times New Roman" w:eastAsiaTheme="majorHAnsi" w:hAnsi="Times New Roman" w:cs="Times New Roman"/>
          <w:bCs/>
          <w:sz w:val="16"/>
          <w:szCs w:val="16"/>
          <w:lang w:val="en-US"/>
        </w:rPr>
        <w:t>:</w:t>
      </w:r>
    </w:p>
    <w:p w14:paraId="73F6822E" w14:textId="25BB7D64" w:rsidR="00175F3D" w:rsidRPr="00D35C3A" w:rsidRDefault="00F91AC8" w:rsidP="00175F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2D0742">
        <w:rPr>
          <w:rFonts w:ascii="Times New Roman" w:eastAsiaTheme="majorHAnsi" w:hAnsi="Times New Roman" w:cs="Times New Roman"/>
          <w:sz w:val="16"/>
          <w:szCs w:val="16"/>
        </w:rPr>
        <w:t>Рассмотрение кандидата на получение дилерства компании K</w:t>
      </w:r>
      <w:proofErr w:type="spellStart"/>
      <w:r w:rsidR="00E954BD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proofErr w:type="spellEnd"/>
    </w:p>
    <w:p w14:paraId="4274BD66" w14:textId="3BC92D56" w:rsidR="00D35C3A" w:rsidRPr="00D35C3A" w:rsidRDefault="00D35C3A" w:rsidP="00D35C3A">
      <w:pPr>
        <w:spacing w:before="120"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D35C3A">
        <w:rPr>
          <w:rFonts w:ascii="Times New Roman" w:eastAsiaTheme="majorHAnsi" w:hAnsi="Times New Roman" w:cs="Times New Roman"/>
          <w:sz w:val="16"/>
          <w:szCs w:val="16"/>
        </w:rPr>
        <w:t>3</w:t>
      </w:r>
      <w:r>
        <w:rPr>
          <w:rFonts w:ascii="Times New Roman" w:eastAsiaTheme="majorHAnsi" w:hAnsi="Times New Roman" w:cs="Times New Roman"/>
          <w:sz w:val="16"/>
          <w:szCs w:val="16"/>
        </w:rPr>
        <w:t xml:space="preserve">) </w:t>
      </w:r>
      <w:r w:rsidRPr="00D35C3A">
        <w:rPr>
          <w:rFonts w:ascii="Times New Roman" w:eastAsiaTheme="majorHAnsi" w:hAnsi="Times New Roman" w:cs="Times New Roman"/>
          <w:sz w:val="16"/>
          <w:szCs w:val="16"/>
        </w:rPr>
        <w:t>Настоящее согласие дается на совершение следующих действий с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</w:t>
      </w:r>
      <w:r>
        <w:rPr>
          <w:rFonts w:ascii="Times New Roman" w:eastAsiaTheme="majorHAnsi" w:hAnsi="Times New Roman" w:cs="Times New Roman"/>
          <w:sz w:val="16"/>
          <w:szCs w:val="16"/>
        </w:rPr>
        <w:t xml:space="preserve">, </w:t>
      </w:r>
      <w:r w:rsidRPr="00D35C3A">
        <w:rPr>
          <w:rFonts w:ascii="Times New Roman" w:eastAsiaTheme="majorHAnsi" w:hAnsi="Times New Roman" w:cs="Times New Roman"/>
          <w:sz w:val="16"/>
          <w:szCs w:val="16"/>
        </w:rPr>
        <w:t>распространение в случаях и в объеме</w:t>
      </w:r>
      <w:r>
        <w:rPr>
          <w:rFonts w:ascii="Times New Roman" w:eastAsiaTheme="majorHAnsi" w:hAnsi="Times New Roman" w:cs="Times New Roman"/>
          <w:sz w:val="16"/>
          <w:szCs w:val="16"/>
        </w:rPr>
        <w:t xml:space="preserve"> и т.п.</w:t>
      </w:r>
      <w:r w:rsidRPr="00D35C3A">
        <w:rPr>
          <w:rFonts w:ascii="Times New Roman" w:eastAsiaTheme="majorHAnsi" w:hAnsi="Times New Roman" w:cs="Times New Roman"/>
          <w:sz w:val="16"/>
          <w:szCs w:val="16"/>
        </w:rPr>
        <w:t>, предусмотренных законодательством Республики Узбекистан</w:t>
      </w:r>
      <w:r>
        <w:rPr>
          <w:rFonts w:ascii="Times New Roman" w:eastAsiaTheme="majorHAnsi" w:hAnsi="Times New Roman" w:cs="Times New Roman"/>
          <w:sz w:val="16"/>
          <w:szCs w:val="16"/>
        </w:rPr>
        <w:t>.</w:t>
      </w:r>
    </w:p>
    <w:p w14:paraId="1392D33D" w14:textId="32ED3DDA" w:rsidR="00D35C3A" w:rsidRPr="00D35C3A" w:rsidRDefault="00D35C3A" w:rsidP="00D35C3A">
      <w:pPr>
        <w:spacing w:before="120" w:after="0" w:line="240" w:lineRule="auto"/>
        <w:jc w:val="both"/>
        <w:rPr>
          <w:rFonts w:ascii="Times New Roman" w:eastAsiaTheme="majorHAnsi" w:hAnsi="Times New Roman" w:cs="Times New Roman"/>
          <w:sz w:val="16"/>
          <w:szCs w:val="16"/>
        </w:rPr>
      </w:pPr>
      <w:r w:rsidRPr="00D35C3A">
        <w:rPr>
          <w:rFonts w:ascii="Times New Roman" w:eastAsiaTheme="majorHAnsi" w:hAnsi="Times New Roman" w:cs="Times New Roman"/>
          <w:sz w:val="16"/>
          <w:szCs w:val="16"/>
        </w:rPr>
        <w:t>4</w:t>
      </w:r>
      <w:r>
        <w:rPr>
          <w:rFonts w:ascii="Times New Roman" w:eastAsiaTheme="majorHAnsi" w:hAnsi="Times New Roman" w:cs="Times New Roman"/>
          <w:sz w:val="16"/>
          <w:szCs w:val="16"/>
        </w:rPr>
        <w:t xml:space="preserve">) </w:t>
      </w:r>
      <w:r w:rsidRPr="00D35C3A">
        <w:rPr>
          <w:rFonts w:ascii="Times New Roman" w:eastAsiaTheme="majorHAnsi" w:hAnsi="Times New Roman" w:cs="Times New Roman"/>
          <w:sz w:val="16"/>
          <w:szCs w:val="16"/>
        </w:rPr>
        <w:t xml:space="preserve">Настоящее согласие на обработку персональных данных действует со дня получения </w:t>
      </w:r>
      <w:r>
        <w:rPr>
          <w:rFonts w:ascii="Times New Roman" w:eastAsiaTheme="majorHAnsi" w:hAnsi="Times New Roman" w:cs="Times New Roman"/>
          <w:sz w:val="16"/>
          <w:szCs w:val="16"/>
        </w:rPr>
        <w:t>персональных данных согласно акту-приёма передачи данных, а</w:t>
      </w:r>
      <w:r w:rsidRPr="00D35C3A">
        <w:rPr>
          <w:rFonts w:ascii="Times New Roman" w:eastAsiaTheme="majorHAnsi" w:hAnsi="Times New Roman" w:cs="Times New Roman"/>
          <w:sz w:val="16"/>
          <w:szCs w:val="16"/>
        </w:rPr>
        <w:t>нкеты кандидатов в дилеры K</w:t>
      </w:r>
      <w:proofErr w:type="spellStart"/>
      <w:r w:rsidR="00E954BD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proofErr w:type="spellEnd"/>
      <w:r w:rsidRPr="00D35C3A">
        <w:rPr>
          <w:rFonts w:ascii="Times New Roman" w:eastAsiaTheme="majorHAnsi" w:hAnsi="Times New Roman" w:cs="Times New Roman"/>
          <w:sz w:val="16"/>
          <w:szCs w:val="16"/>
        </w:rPr>
        <w:t xml:space="preserve"> по электронной почте и до получения письменного отзыва данного согласия.</w:t>
      </w:r>
    </w:p>
    <w:p w14:paraId="25EBAC22" w14:textId="2B1C32A5" w:rsidR="00F91AC8" w:rsidRPr="002D0742" w:rsidRDefault="00D35C3A" w:rsidP="00D35C3A">
      <w:pPr>
        <w:spacing w:before="120" w:after="0" w:line="240" w:lineRule="auto"/>
        <w:jc w:val="both"/>
        <w:rPr>
          <w:rFonts w:ascii="Times New Roman" w:eastAsiaTheme="majorHAnsi" w:hAnsi="Times New Roman" w:cs="Times New Roman"/>
          <w:b/>
          <w:sz w:val="16"/>
          <w:szCs w:val="16"/>
        </w:rPr>
      </w:pPr>
      <w:r w:rsidRPr="00D35C3A">
        <w:rPr>
          <w:rFonts w:ascii="Times New Roman" w:eastAsiaTheme="majorHAnsi" w:hAnsi="Times New Roman" w:cs="Times New Roman"/>
          <w:sz w:val="16"/>
          <w:szCs w:val="16"/>
        </w:rPr>
        <w:t>5</w:t>
      </w:r>
      <w:r>
        <w:rPr>
          <w:rFonts w:ascii="Times New Roman" w:eastAsiaTheme="majorHAnsi" w:hAnsi="Times New Roman" w:cs="Times New Roman"/>
          <w:sz w:val="16"/>
          <w:szCs w:val="16"/>
        </w:rPr>
        <w:t xml:space="preserve">) </w:t>
      </w:r>
      <w:r w:rsidRPr="00D35C3A">
        <w:rPr>
          <w:rFonts w:ascii="Times New Roman" w:eastAsiaTheme="majorHAnsi" w:hAnsi="Times New Roman" w:cs="Times New Roman"/>
          <w:sz w:val="16"/>
          <w:szCs w:val="16"/>
        </w:rPr>
        <w:t>В случае получения письменного отзыва данного согласия ООО «ROODELL/KIA» обязуется прекратить обработку персональных данных, указанных в настоящем согласии и уничтожить персональные данные в срок, не превышающий 30 (тридцати) дней с даты получения указанного отзыва, за исключением персональных данных, подлежащих хранению ООО «ROODELL/ K</w:t>
      </w:r>
      <w:proofErr w:type="spellStart"/>
      <w:r w:rsidR="00E954BD">
        <w:rPr>
          <w:rFonts w:ascii="Times New Roman" w:eastAsiaTheme="majorHAnsi" w:hAnsi="Times New Roman" w:cs="Times New Roman"/>
          <w:sz w:val="16"/>
          <w:szCs w:val="16"/>
          <w:lang w:val="en-US"/>
        </w:rPr>
        <w:t>ia</w:t>
      </w:r>
      <w:proofErr w:type="spellEnd"/>
      <w:r w:rsidRPr="00D35C3A">
        <w:rPr>
          <w:rFonts w:ascii="Times New Roman" w:eastAsiaTheme="majorHAnsi" w:hAnsi="Times New Roman" w:cs="Times New Roman"/>
          <w:sz w:val="16"/>
          <w:szCs w:val="16"/>
        </w:rPr>
        <w:t xml:space="preserve">» в целях соблюдения законодательства </w:t>
      </w:r>
      <w:proofErr w:type="spellStart"/>
      <w:r w:rsidRPr="00D35C3A">
        <w:rPr>
          <w:rFonts w:ascii="Times New Roman" w:eastAsiaTheme="majorHAnsi" w:hAnsi="Times New Roman" w:cs="Times New Roman"/>
          <w:sz w:val="16"/>
          <w:szCs w:val="16"/>
        </w:rPr>
        <w:t>РУз</w:t>
      </w:r>
      <w:proofErr w:type="spellEnd"/>
      <w:r w:rsidRPr="00D35C3A">
        <w:rPr>
          <w:rFonts w:ascii="Times New Roman" w:eastAsiaTheme="majorHAnsi" w:hAnsi="Times New Roman" w:cs="Times New Roman"/>
          <w:sz w:val="16"/>
          <w:szCs w:val="16"/>
        </w:rPr>
        <w:t>, и подлежат уничтожению по достижении целей обработки или в случае утраты необходимости в их достижении.</w:t>
      </w:r>
    </w:p>
    <w:sectPr w:rsidR="00F91AC8" w:rsidRPr="002D0742" w:rsidSect="00871B38">
      <w:headerReference w:type="default" r:id="rId10"/>
      <w:footerReference w:type="default" r:id="rId11"/>
      <w:pgSz w:w="11906" w:h="16838"/>
      <w:pgMar w:top="1134" w:right="849" w:bottom="993" w:left="1134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A659" w14:textId="77777777" w:rsidR="00084EBB" w:rsidRDefault="00084EBB" w:rsidP="000B697A">
      <w:pPr>
        <w:spacing w:after="0" w:line="240" w:lineRule="auto"/>
      </w:pPr>
      <w:r>
        <w:separator/>
      </w:r>
    </w:p>
  </w:endnote>
  <w:endnote w:type="continuationSeparator" w:id="0">
    <w:p w14:paraId="3995CA0A" w14:textId="77777777" w:rsidR="00084EBB" w:rsidRDefault="00084EBB" w:rsidP="000B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KIA Light">
    <w:altName w:val="Malgun Gothic"/>
    <w:charset w:val="81"/>
    <w:family w:val="swiss"/>
    <w:pitch w:val="variable"/>
    <w:sig w:usb0="A00002AF" w:usb1="09D77CFB" w:usb2="00000010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IA Medium">
    <w:altName w:val="Malgun Gothic"/>
    <w:charset w:val="81"/>
    <w:family w:val="swiss"/>
    <w:pitch w:val="variable"/>
    <w:sig w:usb0="A00002AF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EF64" w14:textId="77777777" w:rsidR="000B697A" w:rsidRDefault="00A425A9">
    <w:pPr>
      <w:pStyle w:val="a7"/>
    </w:pPr>
    <w:r>
      <w:rPr>
        <w:noProof/>
        <w:lang w:eastAsia="ru-RU"/>
      </w:rPr>
      <w:drawing>
        <wp:inline distT="0" distB="0" distL="0" distR="0" wp14:anchorId="3D4851DB" wp14:editId="1A791A6C">
          <wp:extent cx="1657975" cy="152387"/>
          <wp:effectExtent l="0" t="0" r="0" b="63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A4_diller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75" cy="152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1FCD" w14:textId="77777777" w:rsidR="00084EBB" w:rsidRDefault="00084EBB" w:rsidP="000B697A">
      <w:pPr>
        <w:spacing w:after="0" w:line="240" w:lineRule="auto"/>
      </w:pPr>
      <w:r>
        <w:separator/>
      </w:r>
    </w:p>
  </w:footnote>
  <w:footnote w:type="continuationSeparator" w:id="0">
    <w:p w14:paraId="0E588290" w14:textId="77777777" w:rsidR="00084EBB" w:rsidRDefault="00084EBB" w:rsidP="000B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9431" w14:textId="70FCA1F1" w:rsidR="00B00D75" w:rsidRDefault="00B00D75" w:rsidP="00B00D75">
    <w:pPr>
      <w:pStyle w:val="af"/>
      <w:rPr>
        <w:rFonts w:ascii="Times New Roman" w:hAnsi="Times New Roman"/>
        <w:sz w:val="16"/>
        <w:szCs w:val="16"/>
      </w:rPr>
    </w:pPr>
    <w:r w:rsidRPr="00B00D75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E937948" wp14:editId="5ABE35ED">
          <wp:simplePos x="0" y="0"/>
          <wp:positionH relativeFrom="column">
            <wp:posOffset>-61595</wp:posOffset>
          </wp:positionH>
          <wp:positionV relativeFrom="paragraph">
            <wp:posOffset>-313055</wp:posOffset>
          </wp:positionV>
          <wp:extent cx="1499870" cy="391160"/>
          <wp:effectExtent l="0" t="0" r="5080" b="889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1FF544" w14:textId="04D4C0FF" w:rsidR="00B00D75" w:rsidRPr="00435E80" w:rsidRDefault="00B00D75" w:rsidP="00B00D75">
    <w:pPr>
      <w:pStyle w:val="af"/>
      <w:rPr>
        <w:sz w:val="14"/>
        <w:szCs w:val="14"/>
      </w:rPr>
    </w:pPr>
    <w:r w:rsidRPr="00435E80">
      <w:rPr>
        <w:sz w:val="14"/>
        <w:szCs w:val="14"/>
      </w:rPr>
      <w:t>ООО «ROODELL»</w:t>
    </w:r>
  </w:p>
  <w:p w14:paraId="3F5D8760" w14:textId="77777777" w:rsidR="00B70DA9" w:rsidRDefault="00B00D75" w:rsidP="00B00D75">
    <w:pPr>
      <w:pStyle w:val="af"/>
      <w:rPr>
        <w:rFonts w:ascii="Times New Roman" w:hAnsi="Times New Roman"/>
        <w:sz w:val="14"/>
        <w:szCs w:val="14"/>
      </w:rPr>
    </w:pPr>
    <w:proofErr w:type="spellStart"/>
    <w:r w:rsidRPr="00435E80">
      <w:rPr>
        <w:sz w:val="14"/>
        <w:szCs w:val="14"/>
      </w:rPr>
      <w:t>г.Ташкент</w:t>
    </w:r>
    <w:proofErr w:type="spellEnd"/>
    <w:r w:rsidRPr="00435E80">
      <w:rPr>
        <w:sz w:val="14"/>
        <w:szCs w:val="14"/>
      </w:rPr>
      <w:t xml:space="preserve">, </w:t>
    </w:r>
    <w:proofErr w:type="spellStart"/>
    <w:r w:rsidRPr="00435E80">
      <w:rPr>
        <w:sz w:val="14"/>
        <w:szCs w:val="14"/>
      </w:rPr>
      <w:t>Сергелийский</w:t>
    </w:r>
    <w:proofErr w:type="spellEnd"/>
    <w:r w:rsidRPr="00435E80">
      <w:rPr>
        <w:sz w:val="14"/>
        <w:szCs w:val="14"/>
      </w:rPr>
      <w:t xml:space="preserve"> р-н, </w:t>
    </w:r>
    <w:proofErr w:type="spellStart"/>
    <w:r w:rsidRPr="00435E80">
      <w:rPr>
        <w:sz w:val="14"/>
        <w:szCs w:val="14"/>
      </w:rPr>
      <w:t>ул.Янги</w:t>
    </w:r>
    <w:proofErr w:type="spellEnd"/>
    <w:r w:rsidRPr="00435E80">
      <w:rPr>
        <w:sz w:val="14"/>
        <w:szCs w:val="14"/>
      </w:rPr>
      <w:t xml:space="preserve"> </w:t>
    </w:r>
    <w:proofErr w:type="spellStart"/>
    <w:r w:rsidRPr="00435E80">
      <w:rPr>
        <w:sz w:val="14"/>
        <w:szCs w:val="14"/>
      </w:rPr>
      <w:t>Сергели</w:t>
    </w:r>
    <w:proofErr w:type="spellEnd"/>
    <w:r w:rsidRPr="00435E80">
      <w:rPr>
        <w:sz w:val="14"/>
        <w:szCs w:val="14"/>
      </w:rPr>
      <w:t xml:space="preserve"> 7.</w:t>
    </w:r>
  </w:p>
  <w:p w14:paraId="3ED40F18" w14:textId="75A24491" w:rsidR="00B00D75" w:rsidRPr="00435E80" w:rsidRDefault="00B00D75" w:rsidP="00B00D75">
    <w:pPr>
      <w:pStyle w:val="af"/>
      <w:rPr>
        <w:sz w:val="14"/>
        <w:szCs w:val="14"/>
      </w:rPr>
    </w:pPr>
    <w:r w:rsidRPr="00435E80">
      <w:rPr>
        <w:sz w:val="14"/>
        <w:szCs w:val="14"/>
      </w:rPr>
      <w:t>Тел: 1333</w:t>
    </w:r>
  </w:p>
  <w:p w14:paraId="6853F0DF" w14:textId="77777777" w:rsidR="00B00D75" w:rsidRPr="00435E80" w:rsidRDefault="00B00D75" w:rsidP="00B00D75">
    <w:pPr>
      <w:pStyle w:val="af"/>
      <w:rPr>
        <w:sz w:val="14"/>
        <w:szCs w:val="14"/>
      </w:rPr>
    </w:pPr>
    <w:r w:rsidRPr="00435E80">
      <w:rPr>
        <w:sz w:val="14"/>
        <w:szCs w:val="14"/>
      </w:rPr>
      <w:t>www.kia.uz</w:t>
    </w:r>
  </w:p>
  <w:p w14:paraId="08A3107E" w14:textId="2C73D23E" w:rsidR="000B697A" w:rsidRPr="004C414A" w:rsidRDefault="000B697A" w:rsidP="00B00D75">
    <w:pPr>
      <w:spacing w:after="0" w:line="210" w:lineRule="exact"/>
      <w:rPr>
        <w:rFonts w:ascii="KIA Medium" w:eastAsia="KIA Medium" w:hAnsi="KIA Medium"/>
        <w:color w:val="545759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1E95"/>
    <w:multiLevelType w:val="hybridMultilevel"/>
    <w:tmpl w:val="FFB8D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39CA"/>
    <w:multiLevelType w:val="hybridMultilevel"/>
    <w:tmpl w:val="AD9A70F8"/>
    <w:lvl w:ilvl="0" w:tplc="3E0829B6">
      <w:start w:val="2"/>
      <w:numFmt w:val="bullet"/>
      <w:lvlText w:val="-"/>
      <w:lvlJc w:val="left"/>
      <w:pPr>
        <w:ind w:left="1152" w:hanging="360"/>
      </w:pPr>
      <w:rPr>
        <w:rFonts w:ascii="Arial" w:eastAsia="MS ??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7109491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71134507"/>
    <w:multiLevelType w:val="hybridMultilevel"/>
    <w:tmpl w:val="FD9A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7A"/>
    <w:rsid w:val="00036DEE"/>
    <w:rsid w:val="00084EBB"/>
    <w:rsid w:val="000B697A"/>
    <w:rsid w:val="00152663"/>
    <w:rsid w:val="00175F3D"/>
    <w:rsid w:val="001D36AE"/>
    <w:rsid w:val="001E42EA"/>
    <w:rsid w:val="00210EE5"/>
    <w:rsid w:val="0026399C"/>
    <w:rsid w:val="00272260"/>
    <w:rsid w:val="00276EB3"/>
    <w:rsid w:val="002D0742"/>
    <w:rsid w:val="002E7724"/>
    <w:rsid w:val="00323673"/>
    <w:rsid w:val="003268BB"/>
    <w:rsid w:val="003756D0"/>
    <w:rsid w:val="003926B6"/>
    <w:rsid w:val="003D7183"/>
    <w:rsid w:val="00403792"/>
    <w:rsid w:val="00435E80"/>
    <w:rsid w:val="00451F71"/>
    <w:rsid w:val="00477D3D"/>
    <w:rsid w:val="004C414A"/>
    <w:rsid w:val="004E2DC3"/>
    <w:rsid w:val="005272A0"/>
    <w:rsid w:val="00561D9C"/>
    <w:rsid w:val="00592F79"/>
    <w:rsid w:val="005934FA"/>
    <w:rsid w:val="005C1BB6"/>
    <w:rsid w:val="00627522"/>
    <w:rsid w:val="00656C28"/>
    <w:rsid w:val="006B6229"/>
    <w:rsid w:val="006F17AE"/>
    <w:rsid w:val="00732CD3"/>
    <w:rsid w:val="007874CC"/>
    <w:rsid w:val="007C2DCC"/>
    <w:rsid w:val="007D6664"/>
    <w:rsid w:val="007E328B"/>
    <w:rsid w:val="007E5F8A"/>
    <w:rsid w:val="00802775"/>
    <w:rsid w:val="00871B38"/>
    <w:rsid w:val="008A2BC1"/>
    <w:rsid w:val="00933539"/>
    <w:rsid w:val="0097161D"/>
    <w:rsid w:val="00984216"/>
    <w:rsid w:val="00A20642"/>
    <w:rsid w:val="00A41F7C"/>
    <w:rsid w:val="00A425A9"/>
    <w:rsid w:val="00A91BFA"/>
    <w:rsid w:val="00AF6CCE"/>
    <w:rsid w:val="00B00D75"/>
    <w:rsid w:val="00B04A27"/>
    <w:rsid w:val="00B0637E"/>
    <w:rsid w:val="00B16D4B"/>
    <w:rsid w:val="00B40EFE"/>
    <w:rsid w:val="00B62D3D"/>
    <w:rsid w:val="00B70DA9"/>
    <w:rsid w:val="00BA6D52"/>
    <w:rsid w:val="00BB7060"/>
    <w:rsid w:val="00BD3C90"/>
    <w:rsid w:val="00CD18DE"/>
    <w:rsid w:val="00CE2741"/>
    <w:rsid w:val="00D15874"/>
    <w:rsid w:val="00D33D46"/>
    <w:rsid w:val="00D35178"/>
    <w:rsid w:val="00D35C3A"/>
    <w:rsid w:val="00D53FDD"/>
    <w:rsid w:val="00D722FF"/>
    <w:rsid w:val="00D83B55"/>
    <w:rsid w:val="00DB0077"/>
    <w:rsid w:val="00DF668B"/>
    <w:rsid w:val="00E954BD"/>
    <w:rsid w:val="00EF1DAD"/>
    <w:rsid w:val="00F241A5"/>
    <w:rsid w:val="00F312DE"/>
    <w:rsid w:val="00F91AC8"/>
    <w:rsid w:val="00FB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8FAEE"/>
  <w15:docId w15:val="{BFEB8354-8BB1-43F2-8CC6-F177F310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697A"/>
  </w:style>
  <w:style w:type="paragraph" w:styleId="a7">
    <w:name w:val="footer"/>
    <w:basedOn w:val="a"/>
    <w:link w:val="a8"/>
    <w:uiPriority w:val="99"/>
    <w:unhideWhenUsed/>
    <w:rsid w:val="000B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97A"/>
  </w:style>
  <w:style w:type="table" w:styleId="a9">
    <w:name w:val="Table Grid"/>
    <w:basedOn w:val="a1"/>
    <w:rsid w:val="00F91AC8"/>
    <w:pPr>
      <w:spacing w:after="0" w:line="240" w:lineRule="auto"/>
    </w:pPr>
    <w:rPr>
      <w:rFonts w:ascii="Cambria" w:eastAsia="MS ??" w:hAnsi="Cambr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F91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F91A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semiHidden/>
    <w:rsid w:val="00F91AC8"/>
    <w:rPr>
      <w:vertAlign w:val="superscript"/>
    </w:rPr>
  </w:style>
  <w:style w:type="character" w:styleId="ad">
    <w:name w:val="Hyperlink"/>
    <w:basedOn w:val="a0"/>
    <w:uiPriority w:val="99"/>
    <w:unhideWhenUsed/>
    <w:rsid w:val="00F91AC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91AC8"/>
    <w:pPr>
      <w:ind w:left="720"/>
      <w:contextualSpacing/>
    </w:pPr>
  </w:style>
  <w:style w:type="paragraph" w:styleId="af">
    <w:name w:val="No Spacing"/>
    <w:uiPriority w:val="1"/>
    <w:qFormat/>
    <w:rsid w:val="00B00D75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971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44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5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roodell.u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elopment@roodell.u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Kia Light"/>
        <a:ea typeface=""/>
        <a:cs typeface=""/>
      </a:majorFont>
      <a:minorFont>
        <a:latin typeface="Kia Ligh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C8F5-EF9F-4DD2-86EE-85CF97BD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Владислав Юнусов</cp:lastModifiedBy>
  <cp:revision>2</cp:revision>
  <cp:lastPrinted>2014-12-03T09:18:00Z</cp:lastPrinted>
  <dcterms:created xsi:type="dcterms:W3CDTF">2025-06-11T12:41:00Z</dcterms:created>
  <dcterms:modified xsi:type="dcterms:W3CDTF">2025-06-11T12:41:00Z</dcterms:modified>
</cp:coreProperties>
</file>